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6B" w:rsidRDefault="00A3386B" w:rsidP="00A3386B">
      <w:pPr>
        <w:shd w:val="clear" w:color="auto" w:fill="FFFFFF"/>
        <w:spacing w:line="720" w:lineRule="atLeast"/>
        <w:jc w:val="both"/>
        <w:rPr>
          <w:rFonts w:ascii="Georgia" w:eastAsia="Times New Roman" w:hAnsi="Georgia" w:cs="Helvetica"/>
          <w:color w:val="1D2129"/>
          <w:sz w:val="60"/>
          <w:szCs w:val="60"/>
          <w:lang w:eastAsia="es-AR"/>
        </w:rPr>
      </w:pPr>
      <w:r>
        <w:rPr>
          <w:rFonts w:ascii="Georgia" w:eastAsia="Times New Roman" w:hAnsi="Georgia" w:cs="Helvetica"/>
          <w:color w:val="1D2129"/>
          <w:sz w:val="60"/>
          <w:szCs w:val="60"/>
          <w:lang w:eastAsia="es-AR"/>
        </w:rPr>
        <w:t xml:space="preserve">             7 Y 8 DE JUNIO</w:t>
      </w:r>
    </w:p>
    <w:p w:rsidR="00A3386B" w:rsidRPr="00A3386B" w:rsidRDefault="00A3386B" w:rsidP="00A3386B">
      <w:pPr>
        <w:shd w:val="clear" w:color="auto" w:fill="FFFFFF"/>
        <w:spacing w:line="720" w:lineRule="atLeast"/>
        <w:jc w:val="both"/>
        <w:rPr>
          <w:rFonts w:ascii="Georgia" w:eastAsia="Times New Roman" w:hAnsi="Georgia" w:cs="Helvetica"/>
          <w:color w:val="1D2129"/>
          <w:sz w:val="60"/>
          <w:szCs w:val="60"/>
          <w:lang w:eastAsia="es-AR"/>
        </w:rPr>
      </w:pPr>
      <w:r>
        <w:rPr>
          <w:rFonts w:ascii="Georgia" w:eastAsia="Times New Roman" w:hAnsi="Georgia" w:cs="Helvetica"/>
          <w:color w:val="1D2129"/>
          <w:sz w:val="60"/>
          <w:szCs w:val="60"/>
          <w:lang w:eastAsia="es-AR"/>
        </w:rPr>
        <w:t xml:space="preserve">BALLET “EL AMOR </w:t>
      </w:r>
      <w:proofErr w:type="gramStart"/>
      <w:r>
        <w:rPr>
          <w:rFonts w:ascii="Georgia" w:eastAsia="Times New Roman" w:hAnsi="Georgia" w:cs="Helvetica"/>
          <w:color w:val="1D2129"/>
          <w:sz w:val="60"/>
          <w:szCs w:val="60"/>
          <w:lang w:eastAsia="es-AR"/>
        </w:rPr>
        <w:t xml:space="preserve">BRUJO” </w:t>
      </w:r>
      <w:r w:rsidRPr="00A3386B">
        <w:rPr>
          <w:rFonts w:ascii="Georgia" w:eastAsia="Times New Roman" w:hAnsi="Georgia" w:cs="Helvetica"/>
          <w:color w:val="1D2129"/>
          <w:sz w:val="60"/>
          <w:szCs w:val="60"/>
          <w:lang w:eastAsia="es-AR"/>
        </w:rPr>
        <w:t xml:space="preserve"> </w:t>
      </w:r>
      <w:r>
        <w:rPr>
          <w:rFonts w:ascii="Georgia" w:eastAsia="Times New Roman" w:hAnsi="Georgia" w:cs="Helvetica"/>
          <w:color w:val="1D2129"/>
          <w:sz w:val="60"/>
          <w:szCs w:val="60"/>
          <w:lang w:eastAsia="es-AR"/>
        </w:rPr>
        <w:t xml:space="preserve"> </w:t>
      </w:r>
      <w:proofErr w:type="gramEnd"/>
      <w:r>
        <w:rPr>
          <w:rFonts w:ascii="Georgia" w:eastAsia="Times New Roman" w:hAnsi="Georgia" w:cs="Helvetica"/>
          <w:color w:val="1D2129"/>
          <w:sz w:val="60"/>
          <w:szCs w:val="60"/>
          <w:lang w:eastAsia="es-AR"/>
        </w:rPr>
        <w:t xml:space="preserve">           C</w:t>
      </w:r>
      <w:r w:rsidRPr="00A3386B">
        <w:rPr>
          <w:rFonts w:ascii="Georgia" w:eastAsia="Times New Roman" w:hAnsi="Georgia" w:cs="Helvetica"/>
          <w:color w:val="1D2129"/>
          <w:sz w:val="60"/>
          <w:szCs w:val="60"/>
          <w:lang w:eastAsia="es-AR"/>
        </w:rPr>
        <w:t>INE TEATRO ESPAÑOL</w:t>
      </w:r>
    </w:p>
    <w:p w:rsidR="00A3386B" w:rsidRPr="00A3386B" w:rsidRDefault="00A3386B" w:rsidP="00A3386B">
      <w:pPr>
        <w:shd w:val="clear" w:color="auto" w:fill="FFFFFF"/>
        <w:spacing w:after="0" w:line="240" w:lineRule="auto"/>
        <w:jc w:val="both"/>
        <w:rPr>
          <w:rFonts w:ascii="inherit" w:eastAsia="Times New Roman" w:hAnsi="inherit" w:cs="Helvetica"/>
          <w:caps/>
          <w:color w:val="90949C"/>
          <w:sz w:val="18"/>
          <w:szCs w:val="18"/>
          <w:lang w:eastAsia="es-AR"/>
        </w:rPr>
      </w:pPr>
      <w:r>
        <w:rPr>
          <w:rFonts w:ascii="inherit" w:eastAsia="Times New Roman" w:hAnsi="inherit" w:cs="Helvetica"/>
          <w:caps/>
          <w:color w:val="90949C"/>
          <w:sz w:val="18"/>
          <w:szCs w:val="18"/>
          <w:lang w:eastAsia="es-AR"/>
        </w:rPr>
        <w:t xml:space="preserve"> </w:t>
      </w:r>
    </w:p>
    <w:p w:rsidR="00A3386B" w:rsidRPr="00A3386B" w:rsidRDefault="00A3386B" w:rsidP="00A3386B">
      <w:pPr>
        <w:shd w:val="clear" w:color="auto" w:fill="FFFFFF"/>
        <w:spacing w:line="420" w:lineRule="atLeast"/>
        <w:jc w:val="both"/>
        <w:rPr>
          <w:rFonts w:ascii="inherit" w:eastAsia="Times New Roman" w:hAnsi="inherit" w:cs="Helvetica"/>
          <w:color w:val="1D2129"/>
          <w:sz w:val="28"/>
          <w:szCs w:val="28"/>
          <w:lang w:eastAsia="es-AR"/>
        </w:rPr>
      </w:pPr>
      <w:r w:rsidRPr="00A3386B">
        <w:rPr>
          <w:rFonts w:ascii="inherit" w:eastAsia="Times New Roman" w:hAnsi="inherit" w:cs="Helvetica"/>
          <w:b/>
          <w:bCs/>
          <w:color w:val="1D2129"/>
          <w:sz w:val="28"/>
          <w:szCs w:val="28"/>
          <w:lang w:eastAsia="es-AR"/>
        </w:rPr>
        <w:t>Fundación Banco Provincia del Neuquén (BPN) presenta</w:t>
      </w:r>
      <w:r w:rsidRPr="00A3386B">
        <w:rPr>
          <w:rFonts w:ascii="inherit" w:eastAsia="Times New Roman" w:hAnsi="inherit" w:cs="Helvetica"/>
          <w:color w:val="1D2129"/>
          <w:sz w:val="28"/>
          <w:szCs w:val="28"/>
          <w:lang w:eastAsia="es-AR"/>
        </w:rPr>
        <w:t xml:space="preserve"> </w:t>
      </w:r>
      <w:r w:rsidRPr="00A3386B">
        <w:rPr>
          <w:rFonts w:ascii="inherit" w:eastAsia="Times New Roman" w:hAnsi="inherit" w:cs="Helvetica"/>
          <w:b/>
          <w:bCs/>
          <w:color w:val="1D2129"/>
          <w:sz w:val="28"/>
          <w:szCs w:val="28"/>
          <w:lang w:eastAsia="es-AR"/>
        </w:rPr>
        <w:t xml:space="preserve">“El Amor Brujo” de Manuel de Falla, </w:t>
      </w:r>
      <w:r w:rsidRPr="00A3386B">
        <w:rPr>
          <w:rFonts w:ascii="inherit" w:eastAsia="Times New Roman" w:hAnsi="inherit" w:cs="Helvetica"/>
          <w:color w:val="1D2129"/>
          <w:sz w:val="28"/>
          <w:szCs w:val="28"/>
          <w:lang w:eastAsia="es-AR"/>
        </w:rPr>
        <w:t xml:space="preserve">con el </w:t>
      </w:r>
      <w:r w:rsidRPr="00A3386B">
        <w:rPr>
          <w:rFonts w:ascii="inherit" w:eastAsia="Times New Roman" w:hAnsi="inherit" w:cs="Helvetica"/>
          <w:b/>
          <w:bCs/>
          <w:color w:val="1D2129"/>
          <w:sz w:val="28"/>
          <w:szCs w:val="28"/>
          <w:lang w:eastAsia="es-AR"/>
        </w:rPr>
        <w:t xml:space="preserve">Ballet de la Asociación Española </w:t>
      </w:r>
      <w:r w:rsidRPr="00A3386B">
        <w:rPr>
          <w:rFonts w:ascii="inherit" w:eastAsia="Times New Roman" w:hAnsi="inherit" w:cs="Helvetica"/>
          <w:color w:val="1D2129"/>
          <w:sz w:val="28"/>
          <w:szCs w:val="28"/>
          <w:lang w:eastAsia="es-AR"/>
        </w:rPr>
        <w:t xml:space="preserve">y la </w:t>
      </w:r>
      <w:r w:rsidRPr="00A3386B">
        <w:rPr>
          <w:rFonts w:ascii="inherit" w:eastAsia="Times New Roman" w:hAnsi="inherit" w:cs="Helvetica"/>
          <w:b/>
          <w:bCs/>
          <w:color w:val="1D2129"/>
          <w:sz w:val="28"/>
          <w:szCs w:val="28"/>
          <w:lang w:eastAsia="es-AR"/>
        </w:rPr>
        <w:t xml:space="preserve">Orquesta Sinfónica de los Neuquinos (OSN), </w:t>
      </w:r>
      <w:r w:rsidRPr="00A3386B">
        <w:rPr>
          <w:rFonts w:ascii="inherit" w:eastAsia="Times New Roman" w:hAnsi="inherit" w:cs="Helvetica"/>
          <w:color w:val="1D2129"/>
          <w:sz w:val="28"/>
          <w:szCs w:val="28"/>
          <w:lang w:eastAsia="es-AR"/>
        </w:rPr>
        <w:t xml:space="preserve">el </w:t>
      </w:r>
      <w:r w:rsidRPr="00A3386B">
        <w:rPr>
          <w:rFonts w:ascii="inherit" w:eastAsia="Times New Roman" w:hAnsi="inherit" w:cs="Helvetica"/>
          <w:b/>
          <w:bCs/>
          <w:color w:val="1D2129"/>
          <w:sz w:val="28"/>
          <w:szCs w:val="28"/>
          <w:lang w:eastAsia="es-AR"/>
        </w:rPr>
        <w:t xml:space="preserve">jueves 7 y el viernes 8 de junio, </w:t>
      </w:r>
      <w:r w:rsidRPr="00A3386B">
        <w:rPr>
          <w:rFonts w:ascii="inherit" w:eastAsia="Times New Roman" w:hAnsi="inherit" w:cs="Helvetica"/>
          <w:color w:val="1D2129"/>
          <w:sz w:val="28"/>
          <w:szCs w:val="28"/>
          <w:lang w:eastAsia="es-AR"/>
        </w:rPr>
        <w:t xml:space="preserve">en </w:t>
      </w:r>
      <w:r w:rsidRPr="00A3386B">
        <w:rPr>
          <w:rFonts w:ascii="inherit" w:eastAsia="Times New Roman" w:hAnsi="inherit" w:cs="Helvetica"/>
          <w:b/>
          <w:bCs/>
          <w:color w:val="1D2129"/>
          <w:sz w:val="28"/>
          <w:szCs w:val="28"/>
          <w:lang w:eastAsia="es-AR"/>
        </w:rPr>
        <w:t>Cine Teatro Español</w:t>
      </w:r>
      <w:r w:rsidRPr="00A3386B">
        <w:rPr>
          <w:rFonts w:ascii="inherit" w:eastAsia="Times New Roman" w:hAnsi="inherit" w:cs="Helvetica"/>
          <w:color w:val="1D2129"/>
          <w:sz w:val="28"/>
          <w:szCs w:val="28"/>
          <w:lang w:eastAsia="es-AR"/>
        </w:rPr>
        <w:t xml:space="preserve"> (Av. Argentina 235. NQN), ambas funciones a las</w:t>
      </w:r>
      <w:r w:rsidRPr="00A3386B">
        <w:rPr>
          <w:rFonts w:ascii="inherit" w:eastAsia="Times New Roman" w:hAnsi="inherit" w:cs="Helvetica"/>
          <w:b/>
          <w:bCs/>
          <w:color w:val="1D2129"/>
          <w:sz w:val="28"/>
          <w:szCs w:val="28"/>
          <w:lang w:eastAsia="es-AR"/>
        </w:rPr>
        <w:t xml:space="preserve"> 21 horas.</w:t>
      </w:r>
    </w:p>
    <w:p w:rsidR="00A3386B" w:rsidRPr="00A3386B" w:rsidRDefault="00A3386B" w:rsidP="00A3386B">
      <w:pPr>
        <w:shd w:val="clear" w:color="auto" w:fill="FFFFFF"/>
        <w:spacing w:line="420" w:lineRule="atLeast"/>
        <w:jc w:val="both"/>
        <w:rPr>
          <w:rFonts w:ascii="inherit" w:eastAsia="Times New Roman" w:hAnsi="inherit" w:cs="Helvetica"/>
          <w:color w:val="1D2129"/>
          <w:sz w:val="28"/>
          <w:szCs w:val="28"/>
          <w:lang w:eastAsia="es-AR"/>
        </w:rPr>
      </w:pPr>
      <w:r w:rsidRPr="00A3386B">
        <w:rPr>
          <w:rFonts w:ascii="inherit" w:eastAsia="Times New Roman" w:hAnsi="inherit" w:cs="Helvetica"/>
          <w:color w:val="1D2129"/>
          <w:sz w:val="28"/>
          <w:szCs w:val="28"/>
          <w:lang w:eastAsia="es-AR"/>
        </w:rPr>
        <w:t xml:space="preserve">El espectáculo es una </w:t>
      </w:r>
      <w:proofErr w:type="spellStart"/>
      <w:r w:rsidRPr="00A3386B">
        <w:rPr>
          <w:rFonts w:ascii="inherit" w:eastAsia="Times New Roman" w:hAnsi="inherit" w:cs="Helvetica"/>
          <w:color w:val="1D2129"/>
          <w:sz w:val="28"/>
          <w:szCs w:val="28"/>
          <w:lang w:eastAsia="es-AR"/>
        </w:rPr>
        <w:t>co</w:t>
      </w:r>
      <w:proofErr w:type="spellEnd"/>
      <w:r w:rsidRPr="00A3386B">
        <w:rPr>
          <w:rFonts w:ascii="inherit" w:eastAsia="Times New Roman" w:hAnsi="inherit" w:cs="Helvetica"/>
          <w:color w:val="1D2129"/>
          <w:sz w:val="28"/>
          <w:szCs w:val="28"/>
          <w:lang w:eastAsia="es-AR"/>
        </w:rPr>
        <w:t xml:space="preserve">-producción de Fundación BPN y la </w:t>
      </w:r>
      <w:r w:rsidRPr="00A3386B">
        <w:rPr>
          <w:rFonts w:ascii="inherit" w:eastAsia="Times New Roman" w:hAnsi="inherit" w:cs="Helvetica"/>
          <w:b/>
          <w:bCs/>
          <w:color w:val="1D2129"/>
          <w:sz w:val="28"/>
          <w:szCs w:val="28"/>
          <w:lang w:eastAsia="es-AR"/>
        </w:rPr>
        <w:t>Asociación Española de Socorros Mutuos de Neuquén</w:t>
      </w:r>
      <w:r w:rsidRPr="00A3386B">
        <w:rPr>
          <w:rFonts w:ascii="inherit" w:eastAsia="Times New Roman" w:hAnsi="inherit" w:cs="Helvetica"/>
          <w:color w:val="1D2129"/>
          <w:sz w:val="28"/>
          <w:szCs w:val="28"/>
          <w:lang w:eastAsia="es-AR"/>
        </w:rPr>
        <w:t xml:space="preserve">, inédita en la región. El Ballet, dirigido por la profesora </w:t>
      </w:r>
      <w:r w:rsidRPr="00A3386B">
        <w:rPr>
          <w:rFonts w:ascii="inherit" w:eastAsia="Times New Roman" w:hAnsi="inherit" w:cs="Helvetica"/>
          <w:b/>
          <w:bCs/>
          <w:color w:val="1D2129"/>
          <w:sz w:val="28"/>
          <w:szCs w:val="28"/>
          <w:lang w:eastAsia="es-AR"/>
        </w:rPr>
        <w:t xml:space="preserve">Silvia </w:t>
      </w:r>
      <w:proofErr w:type="spellStart"/>
      <w:r w:rsidRPr="00A3386B">
        <w:rPr>
          <w:rFonts w:ascii="inherit" w:eastAsia="Times New Roman" w:hAnsi="inherit" w:cs="Helvetica"/>
          <w:b/>
          <w:bCs/>
          <w:color w:val="1D2129"/>
          <w:sz w:val="28"/>
          <w:szCs w:val="28"/>
          <w:lang w:eastAsia="es-AR"/>
        </w:rPr>
        <w:t>Seisdedos</w:t>
      </w:r>
      <w:proofErr w:type="spellEnd"/>
      <w:r w:rsidRPr="00A3386B">
        <w:rPr>
          <w:rFonts w:ascii="inherit" w:eastAsia="Times New Roman" w:hAnsi="inherit" w:cs="Helvetica"/>
          <w:color w:val="1D2129"/>
          <w:sz w:val="28"/>
          <w:szCs w:val="28"/>
          <w:lang w:eastAsia="es-AR"/>
        </w:rPr>
        <w:t xml:space="preserve">, en esta oportunidad se presentará completo, con una nueva producción y puesta en escena de </w:t>
      </w:r>
      <w:r w:rsidRPr="00A3386B">
        <w:rPr>
          <w:rFonts w:ascii="inherit" w:eastAsia="Times New Roman" w:hAnsi="inherit" w:cs="Helvetica"/>
          <w:b/>
          <w:bCs/>
          <w:color w:val="1D2129"/>
          <w:sz w:val="28"/>
          <w:szCs w:val="28"/>
          <w:lang w:eastAsia="es-AR"/>
        </w:rPr>
        <w:t>Pablo Aguirre</w:t>
      </w:r>
      <w:r w:rsidRPr="00A3386B">
        <w:rPr>
          <w:rFonts w:ascii="inherit" w:eastAsia="Times New Roman" w:hAnsi="inherit" w:cs="Helvetica"/>
          <w:color w:val="1D2129"/>
          <w:sz w:val="28"/>
          <w:szCs w:val="28"/>
          <w:lang w:eastAsia="es-AR"/>
        </w:rPr>
        <w:t xml:space="preserve">. Por su parte, la OSN contará con la dirección del </w:t>
      </w:r>
      <w:proofErr w:type="spellStart"/>
      <w:r w:rsidRPr="00A3386B">
        <w:rPr>
          <w:rFonts w:ascii="inherit" w:eastAsia="Times New Roman" w:hAnsi="inherit" w:cs="Helvetica"/>
          <w:b/>
          <w:bCs/>
          <w:color w:val="1D2129"/>
          <w:sz w:val="28"/>
          <w:szCs w:val="28"/>
          <w:lang w:eastAsia="es-AR"/>
        </w:rPr>
        <w:t>Mto</w:t>
      </w:r>
      <w:proofErr w:type="spellEnd"/>
      <w:r w:rsidRPr="00A3386B">
        <w:rPr>
          <w:rFonts w:ascii="inherit" w:eastAsia="Times New Roman" w:hAnsi="inherit" w:cs="Helvetica"/>
          <w:b/>
          <w:bCs/>
          <w:color w:val="1D2129"/>
          <w:sz w:val="28"/>
          <w:szCs w:val="28"/>
          <w:lang w:eastAsia="es-AR"/>
        </w:rPr>
        <w:t xml:space="preserve">. Andrés </w:t>
      </w:r>
      <w:proofErr w:type="spellStart"/>
      <w:r w:rsidRPr="00A3386B">
        <w:rPr>
          <w:rFonts w:ascii="inherit" w:eastAsia="Times New Roman" w:hAnsi="inherit" w:cs="Helvetica"/>
          <w:b/>
          <w:bCs/>
          <w:color w:val="1D2129"/>
          <w:sz w:val="28"/>
          <w:szCs w:val="28"/>
          <w:lang w:eastAsia="es-AR"/>
        </w:rPr>
        <w:t>Tolcachir</w:t>
      </w:r>
      <w:proofErr w:type="spellEnd"/>
      <w:r w:rsidRPr="00A3386B">
        <w:rPr>
          <w:rFonts w:ascii="inherit" w:eastAsia="Times New Roman" w:hAnsi="inherit" w:cs="Helvetica"/>
          <w:color w:val="1D2129"/>
          <w:sz w:val="28"/>
          <w:szCs w:val="28"/>
          <w:lang w:eastAsia="es-AR"/>
        </w:rPr>
        <w:t xml:space="preserve"> y la participación de la mezzosoprano </w:t>
      </w:r>
      <w:r w:rsidRPr="00A3386B">
        <w:rPr>
          <w:rFonts w:ascii="inherit" w:eastAsia="Times New Roman" w:hAnsi="inherit" w:cs="Helvetica"/>
          <w:b/>
          <w:bCs/>
          <w:color w:val="1D2129"/>
          <w:sz w:val="28"/>
          <w:szCs w:val="28"/>
          <w:lang w:eastAsia="es-AR"/>
        </w:rPr>
        <w:t xml:space="preserve">Ana </w:t>
      </w:r>
      <w:proofErr w:type="spellStart"/>
      <w:r w:rsidRPr="00A3386B">
        <w:rPr>
          <w:rFonts w:ascii="inherit" w:eastAsia="Times New Roman" w:hAnsi="inherit" w:cs="Helvetica"/>
          <w:b/>
          <w:bCs/>
          <w:color w:val="1D2129"/>
          <w:sz w:val="28"/>
          <w:szCs w:val="28"/>
          <w:lang w:eastAsia="es-AR"/>
        </w:rPr>
        <w:t>Belanko</w:t>
      </w:r>
      <w:proofErr w:type="spellEnd"/>
      <w:r w:rsidRPr="00A3386B">
        <w:rPr>
          <w:rFonts w:ascii="inherit" w:eastAsia="Times New Roman" w:hAnsi="inherit" w:cs="Helvetica"/>
          <w:color w:val="1D2129"/>
          <w:sz w:val="28"/>
          <w:szCs w:val="28"/>
          <w:lang w:eastAsia="es-AR"/>
        </w:rPr>
        <w:t xml:space="preserve">, como intérprete invitada. </w:t>
      </w:r>
    </w:p>
    <w:p w:rsidR="00123419" w:rsidRDefault="00123419" w:rsidP="00A3386B">
      <w:pPr>
        <w:shd w:val="clear" w:color="auto" w:fill="FFFFFF"/>
        <w:spacing w:line="420" w:lineRule="atLeast"/>
        <w:jc w:val="both"/>
        <w:rPr>
          <w:rFonts w:ascii="inherit" w:eastAsia="Times New Roman" w:hAnsi="inherit" w:cs="Helvetica"/>
          <w:color w:val="1D2129"/>
          <w:sz w:val="26"/>
          <w:szCs w:val="26"/>
          <w:lang w:eastAsia="es-AR"/>
        </w:rPr>
      </w:pPr>
    </w:p>
    <w:p w:rsidR="00A3386B" w:rsidRPr="00A3386B" w:rsidRDefault="00A3386B" w:rsidP="00A3386B">
      <w:pPr>
        <w:shd w:val="clear" w:color="auto" w:fill="FFFFFF"/>
        <w:spacing w:line="420" w:lineRule="atLeast"/>
        <w:jc w:val="both"/>
        <w:rPr>
          <w:rFonts w:ascii="inherit" w:eastAsia="Times New Roman" w:hAnsi="inherit" w:cs="Helvetica"/>
          <w:color w:val="1D2129"/>
          <w:sz w:val="26"/>
          <w:szCs w:val="26"/>
          <w:lang w:eastAsia="es-AR"/>
        </w:rPr>
      </w:pPr>
      <w:r w:rsidRPr="00A3386B">
        <w:rPr>
          <w:rFonts w:ascii="inherit" w:eastAsia="Times New Roman" w:hAnsi="inherit" w:cs="Helvetica"/>
          <w:color w:val="1D2129"/>
          <w:sz w:val="26"/>
          <w:szCs w:val="26"/>
          <w:lang w:eastAsia="es-AR"/>
        </w:rPr>
        <w:t xml:space="preserve">“El Amor Brujo” es un ballet con cante jondo de Manuel de Falla, considerado una de las obras más importantes de la música clásica española. El </w:t>
      </w:r>
      <w:proofErr w:type="spellStart"/>
      <w:r w:rsidRPr="00A3386B">
        <w:rPr>
          <w:rFonts w:ascii="inherit" w:eastAsia="Times New Roman" w:hAnsi="inherit" w:cs="Helvetica"/>
          <w:color w:val="1D2129"/>
          <w:sz w:val="26"/>
          <w:szCs w:val="26"/>
          <w:lang w:eastAsia="es-AR"/>
        </w:rPr>
        <w:t>guión</w:t>
      </w:r>
      <w:proofErr w:type="spellEnd"/>
      <w:r w:rsidRPr="00A3386B">
        <w:rPr>
          <w:rFonts w:ascii="inherit" w:eastAsia="Times New Roman" w:hAnsi="inherit" w:cs="Helvetica"/>
          <w:color w:val="1D2129"/>
          <w:sz w:val="26"/>
          <w:szCs w:val="26"/>
          <w:lang w:eastAsia="es-AR"/>
        </w:rPr>
        <w:t xml:space="preserve"> fue escrito por María de la O </w:t>
      </w:r>
      <w:proofErr w:type="spellStart"/>
      <w:r w:rsidRPr="00A3386B">
        <w:rPr>
          <w:rFonts w:ascii="inherit" w:eastAsia="Times New Roman" w:hAnsi="inherit" w:cs="Helvetica"/>
          <w:color w:val="1D2129"/>
          <w:sz w:val="26"/>
          <w:szCs w:val="26"/>
          <w:lang w:eastAsia="es-AR"/>
        </w:rPr>
        <w:t>Lejárraga</w:t>
      </w:r>
      <w:proofErr w:type="spellEnd"/>
      <w:r w:rsidRPr="00A3386B">
        <w:rPr>
          <w:rFonts w:ascii="inherit" w:eastAsia="Times New Roman" w:hAnsi="inherit" w:cs="Helvetica"/>
          <w:color w:val="1D2129"/>
          <w:sz w:val="26"/>
          <w:szCs w:val="26"/>
          <w:lang w:eastAsia="es-AR"/>
        </w:rPr>
        <w:t xml:space="preserve"> García y cuenta el martirio amoroso de Candela, una muchacha gitana acosada por el fantasma de su ex amante, que celoso y posesivo no quiere que se entregue al amor de su nuevo pretendiente, Carmelo. </w:t>
      </w:r>
      <w:r w:rsidRPr="00A3386B">
        <w:rPr>
          <w:rFonts w:ascii="inherit" w:eastAsia="Times New Roman" w:hAnsi="inherit" w:cs="Helvetica"/>
          <w:b/>
          <w:bCs/>
          <w:color w:val="1D2129"/>
          <w:sz w:val="26"/>
          <w:szCs w:val="26"/>
          <w:lang w:eastAsia="es-AR"/>
        </w:rPr>
        <w:t xml:space="preserve">Entrada general: $150. Jubilados y Sub25 (menores de 25 años): $80. </w:t>
      </w:r>
      <w:r w:rsidRPr="00A3386B">
        <w:rPr>
          <w:rFonts w:ascii="inherit" w:eastAsia="Times New Roman" w:hAnsi="inherit" w:cs="Helvetica"/>
          <w:color w:val="1D2129"/>
          <w:sz w:val="26"/>
          <w:szCs w:val="26"/>
          <w:lang w:eastAsia="es-AR"/>
        </w:rPr>
        <w:t>Las localidades se encuentran</w:t>
      </w:r>
      <w:r w:rsidRPr="00A3386B">
        <w:rPr>
          <w:rFonts w:ascii="inherit" w:eastAsia="Times New Roman" w:hAnsi="inherit" w:cs="Helvetica"/>
          <w:b/>
          <w:bCs/>
          <w:color w:val="1D2129"/>
          <w:sz w:val="26"/>
          <w:szCs w:val="26"/>
          <w:lang w:eastAsia="es-AR"/>
        </w:rPr>
        <w:t xml:space="preserve"> a la venta en </w:t>
      </w:r>
      <w:proofErr w:type="spellStart"/>
      <w:r w:rsidRPr="00A3386B">
        <w:rPr>
          <w:rFonts w:ascii="inherit" w:eastAsia="Times New Roman" w:hAnsi="inherit" w:cs="Helvetica"/>
          <w:b/>
          <w:bCs/>
          <w:color w:val="1D2129"/>
          <w:sz w:val="26"/>
          <w:szCs w:val="26"/>
          <w:lang w:eastAsia="es-AR"/>
        </w:rPr>
        <w:t>TodoMúsica</w:t>
      </w:r>
      <w:proofErr w:type="spellEnd"/>
      <w:r w:rsidRPr="00A3386B">
        <w:rPr>
          <w:rFonts w:ascii="inherit" w:eastAsia="Times New Roman" w:hAnsi="inherit" w:cs="Helvetica"/>
          <w:color w:val="1D2129"/>
          <w:sz w:val="26"/>
          <w:szCs w:val="26"/>
          <w:lang w:eastAsia="es-AR"/>
        </w:rPr>
        <w:t xml:space="preserve"> (Av. Argentina 261). Los días de la función podrán adquirirse en Boletería de Cine Teatro Español, desde las 20 horas.</w:t>
      </w:r>
    </w:p>
    <w:p w:rsidR="00A3386B" w:rsidRDefault="00A3386B" w:rsidP="00A3386B">
      <w:pPr>
        <w:shd w:val="clear" w:color="auto" w:fill="FFFFFF"/>
        <w:spacing w:line="420" w:lineRule="atLeast"/>
        <w:jc w:val="both"/>
        <w:rPr>
          <w:rFonts w:ascii="inherit" w:eastAsia="Times New Roman" w:hAnsi="inherit" w:cs="Helvetica"/>
          <w:color w:val="1D2129"/>
          <w:sz w:val="26"/>
          <w:szCs w:val="26"/>
          <w:lang w:eastAsia="es-AR"/>
        </w:rPr>
      </w:pPr>
    </w:p>
    <w:p w:rsidR="00123419" w:rsidRDefault="00123419" w:rsidP="00A3386B">
      <w:pPr>
        <w:shd w:val="clear" w:color="auto" w:fill="FFFFFF"/>
        <w:spacing w:line="420" w:lineRule="atLeast"/>
        <w:jc w:val="both"/>
        <w:rPr>
          <w:rFonts w:ascii="inherit" w:eastAsia="Times New Roman" w:hAnsi="inherit" w:cs="Helvetica"/>
          <w:color w:val="1D2129"/>
          <w:sz w:val="26"/>
          <w:szCs w:val="26"/>
          <w:lang w:eastAsia="es-AR"/>
        </w:rPr>
      </w:pPr>
    </w:p>
    <w:p w:rsidR="00123419" w:rsidRDefault="00A3386B" w:rsidP="00A3386B">
      <w:pPr>
        <w:shd w:val="clear" w:color="auto" w:fill="FFFFFF"/>
        <w:spacing w:line="420" w:lineRule="atLeast"/>
        <w:jc w:val="both"/>
        <w:rPr>
          <w:rFonts w:ascii="inherit" w:eastAsia="Times New Roman" w:hAnsi="inherit" w:cs="Helvetica"/>
          <w:color w:val="1D2129"/>
          <w:sz w:val="26"/>
          <w:szCs w:val="26"/>
          <w:lang w:eastAsia="es-AR"/>
        </w:rPr>
      </w:pPr>
      <w:r w:rsidRPr="00A3386B">
        <w:rPr>
          <w:rFonts w:ascii="inherit" w:eastAsia="Times New Roman" w:hAnsi="inherit" w:cs="Helvetica"/>
          <w:color w:val="1D2129"/>
          <w:sz w:val="26"/>
          <w:szCs w:val="26"/>
          <w:lang w:eastAsia="es-AR"/>
        </w:rPr>
        <w:lastRenderedPageBreak/>
        <w:t xml:space="preserve">Organiza: Fundación BPN. </w:t>
      </w:r>
    </w:p>
    <w:p w:rsidR="00A3386B" w:rsidRDefault="00A3386B" w:rsidP="00A3386B">
      <w:pPr>
        <w:shd w:val="clear" w:color="auto" w:fill="FFFFFF"/>
        <w:spacing w:line="420" w:lineRule="atLeast"/>
        <w:jc w:val="both"/>
        <w:rPr>
          <w:rFonts w:ascii="inherit" w:eastAsia="Times New Roman" w:hAnsi="inherit" w:cs="Helvetica"/>
          <w:color w:val="1D2129"/>
          <w:sz w:val="26"/>
          <w:szCs w:val="26"/>
          <w:lang w:eastAsia="es-AR"/>
        </w:rPr>
      </w:pPr>
      <w:r w:rsidRPr="00A3386B">
        <w:rPr>
          <w:rFonts w:ascii="inherit" w:eastAsia="Times New Roman" w:hAnsi="inherit" w:cs="Helvetica"/>
          <w:color w:val="1D2129"/>
          <w:sz w:val="26"/>
          <w:szCs w:val="26"/>
          <w:lang w:eastAsia="es-AR"/>
        </w:rPr>
        <w:t>Co-producción con la Asociación Española de Socorros Mutuos de Neuquén. Acompaña: Gobierno de la Provincia del Neuquén.</w:t>
      </w:r>
    </w:p>
    <w:p w:rsidR="00A3386B" w:rsidRDefault="00A3386B" w:rsidP="00A3386B">
      <w:pPr>
        <w:shd w:val="clear" w:color="auto" w:fill="FFFFFF"/>
        <w:spacing w:line="420" w:lineRule="atLeast"/>
        <w:jc w:val="both"/>
        <w:rPr>
          <w:rFonts w:ascii="inherit" w:eastAsia="Times New Roman" w:hAnsi="inherit" w:cs="Helvetica"/>
          <w:color w:val="1D2129"/>
          <w:sz w:val="26"/>
          <w:szCs w:val="26"/>
          <w:lang w:eastAsia="es-AR"/>
        </w:rPr>
      </w:pPr>
    </w:p>
    <w:p w:rsidR="00A3386B" w:rsidRDefault="007C0AE6" w:rsidP="00A3386B">
      <w:pPr>
        <w:shd w:val="clear" w:color="auto" w:fill="FFFFFF"/>
        <w:spacing w:line="420" w:lineRule="atLeast"/>
        <w:rPr>
          <w:rFonts w:ascii="inherit" w:eastAsia="Times New Roman" w:hAnsi="inherit" w:cs="Helvetica"/>
          <w:color w:val="1D2129"/>
          <w:sz w:val="26"/>
          <w:szCs w:val="26"/>
          <w:lang w:eastAsia="es-AR"/>
        </w:rPr>
      </w:pPr>
      <w:r w:rsidRPr="007C0AE6">
        <w:rPr>
          <w:rFonts w:ascii="inherit" w:eastAsia="Times New Roman" w:hAnsi="inherit" w:cs="Helvetica"/>
          <w:noProof/>
          <w:color w:val="1D2129"/>
          <w:sz w:val="26"/>
          <w:szCs w:val="26"/>
          <w:lang w:eastAsia="es-AR"/>
        </w:rPr>
        <w:lastRenderedPageBreak/>
        <w:drawing>
          <wp:inline distT="0" distB="0" distL="0" distR="0">
            <wp:extent cx="5612130" cy="8012875"/>
            <wp:effectExtent l="0" t="0" r="7620" b="7620"/>
            <wp:docPr id="1" name="Imagen 1" descr="C:\Users\Victoria\Documents\f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fall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8012875"/>
                    </a:xfrm>
                    <a:prstGeom prst="rect">
                      <a:avLst/>
                    </a:prstGeom>
                    <a:noFill/>
                    <a:ln>
                      <a:noFill/>
                    </a:ln>
                  </pic:spPr>
                </pic:pic>
              </a:graphicData>
            </a:graphic>
          </wp:inline>
        </w:drawing>
      </w:r>
      <w:bookmarkStart w:id="0" w:name="_GoBack"/>
      <w:bookmarkEnd w:id="0"/>
    </w:p>
    <w:p w:rsidR="00A3386B" w:rsidRPr="00A3386B" w:rsidRDefault="00A3386B" w:rsidP="00A3386B">
      <w:pPr>
        <w:shd w:val="clear" w:color="auto" w:fill="FFFFFF"/>
        <w:spacing w:line="420" w:lineRule="atLeast"/>
        <w:rPr>
          <w:rFonts w:ascii="inherit" w:eastAsia="Times New Roman" w:hAnsi="inherit" w:cs="Helvetica"/>
          <w:color w:val="1D2129"/>
          <w:sz w:val="26"/>
          <w:szCs w:val="26"/>
          <w:lang w:eastAsia="es-AR"/>
        </w:rPr>
      </w:pPr>
    </w:p>
    <w:p w:rsidR="00A3386B" w:rsidRPr="00A3386B" w:rsidRDefault="00A3386B" w:rsidP="00A3386B">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inherit" w:eastAsia="Times New Roman" w:hAnsi="inherit" w:cs="Consolas"/>
          <w:color w:val="1D2129"/>
          <w:sz w:val="21"/>
          <w:szCs w:val="21"/>
          <w:shd w:val="clear" w:color="auto" w:fill="F6F7F9"/>
          <w:lang w:eastAsia="es-AR"/>
        </w:rPr>
      </w:pPr>
      <w:r w:rsidRPr="00A3386B">
        <w:rPr>
          <w:rFonts w:ascii="inherit" w:eastAsia="Times New Roman" w:hAnsi="inherit" w:cs="Consolas"/>
          <w:b/>
          <w:bCs/>
          <w:color w:val="1D2129"/>
          <w:sz w:val="21"/>
          <w:szCs w:val="21"/>
          <w:shd w:val="clear" w:color="auto" w:fill="F6F7F9"/>
          <w:lang w:eastAsia="es-AR"/>
        </w:rPr>
        <w:t>FUNDACIÓN BANCO PROVINCIA DEL NEUQUÉN</w:t>
      </w:r>
      <w:r w:rsidRPr="00A3386B">
        <w:rPr>
          <w:rFonts w:ascii="inherit" w:eastAsia="Times New Roman" w:hAnsi="inherit" w:cs="Consolas"/>
          <w:color w:val="1D2129"/>
          <w:sz w:val="21"/>
          <w:szCs w:val="21"/>
          <w:shd w:val="clear" w:color="auto" w:fill="F6F7F9"/>
          <w:lang w:eastAsia="es-AR"/>
        </w:rPr>
        <w:t xml:space="preserve"> es una organización sin fines de lucro radicada en la ciudad de Neuquén. Fue constituida el 12 de agosto de 1987 por el Directorio del Banco Provincia del Neuquén S.A. (BPN) y su presidente es el Sr. Pablo </w:t>
      </w:r>
      <w:proofErr w:type="spellStart"/>
      <w:r w:rsidRPr="00A3386B">
        <w:rPr>
          <w:rFonts w:ascii="inherit" w:eastAsia="Times New Roman" w:hAnsi="inherit" w:cs="Consolas"/>
          <w:color w:val="1D2129"/>
          <w:sz w:val="21"/>
          <w:szCs w:val="21"/>
          <w:shd w:val="clear" w:color="auto" w:fill="F6F7F9"/>
          <w:lang w:eastAsia="es-AR"/>
        </w:rPr>
        <w:t>Bongiovani</w:t>
      </w:r>
      <w:proofErr w:type="spellEnd"/>
      <w:r w:rsidRPr="00A3386B">
        <w:rPr>
          <w:rFonts w:ascii="inherit" w:eastAsia="Times New Roman" w:hAnsi="inherit" w:cs="Consolas"/>
          <w:color w:val="1D2129"/>
          <w:sz w:val="21"/>
          <w:szCs w:val="21"/>
          <w:shd w:val="clear" w:color="auto" w:fill="F6F7F9"/>
          <w:lang w:eastAsia="es-AR"/>
        </w:rPr>
        <w:t xml:space="preserve">, gestor cultural y músico saxofonista, que en la actualidad, además, cumple funciones legislativas como diputado </w:t>
      </w:r>
      <w:proofErr w:type="spellStart"/>
      <w:proofErr w:type="gramStart"/>
      <w:r w:rsidRPr="00A3386B">
        <w:rPr>
          <w:rFonts w:ascii="inherit" w:eastAsia="Times New Roman" w:hAnsi="inherit" w:cs="Consolas"/>
          <w:color w:val="1D2129"/>
          <w:sz w:val="21"/>
          <w:szCs w:val="21"/>
          <w:shd w:val="clear" w:color="auto" w:fill="F6F7F9"/>
          <w:lang w:eastAsia="es-AR"/>
        </w:rPr>
        <w:t>provincial.Desde</w:t>
      </w:r>
      <w:proofErr w:type="spellEnd"/>
      <w:proofErr w:type="gramEnd"/>
      <w:r w:rsidRPr="00A3386B">
        <w:rPr>
          <w:rFonts w:ascii="inherit" w:eastAsia="Times New Roman" w:hAnsi="inherit" w:cs="Consolas"/>
          <w:color w:val="1D2129"/>
          <w:sz w:val="21"/>
          <w:szCs w:val="21"/>
          <w:shd w:val="clear" w:color="auto" w:fill="F6F7F9"/>
          <w:lang w:eastAsia="es-AR"/>
        </w:rPr>
        <w:t xml:space="preserve"> Fundación BPN se llevan adelante programas que apuntan a mejorar la calidad de vida de nuestra comunidad; impulsar la inclusión social, cultural y laboral; fomentar el arte, el deporte y la ciencia. Se administra el funcionamiento de la Orquesta Sinfónica de los Neuquinos, una de las formaciones artísticas más importante de la región, y del emblemático Cine Teatro Español, donde se ofrece una programación atractiva y de excelencia, para el disfrute de todos los públicos.</w:t>
      </w:r>
    </w:p>
    <w:p w:rsidR="00A3386B" w:rsidRPr="00A3386B" w:rsidRDefault="00A3386B" w:rsidP="00A3386B">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inherit" w:eastAsia="Times New Roman" w:hAnsi="inherit" w:cs="Consolas"/>
          <w:color w:val="1D2129"/>
          <w:sz w:val="21"/>
          <w:szCs w:val="21"/>
          <w:shd w:val="clear" w:color="auto" w:fill="F6F7F9"/>
          <w:lang w:eastAsia="es-AR"/>
        </w:rPr>
      </w:pPr>
    </w:p>
    <w:p w:rsidR="00A3386B" w:rsidRPr="00A3386B" w:rsidRDefault="00A3386B" w:rsidP="00A3386B">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Consolas" w:eastAsia="Times New Roman" w:hAnsi="Consolas" w:cs="Consolas"/>
          <w:color w:val="1D2129"/>
          <w:sz w:val="20"/>
          <w:szCs w:val="20"/>
          <w:lang w:eastAsia="es-AR"/>
        </w:rPr>
      </w:pPr>
      <w:r w:rsidRPr="00A3386B">
        <w:rPr>
          <w:rFonts w:ascii="inherit" w:eastAsia="Times New Roman" w:hAnsi="inherit" w:cs="Consolas"/>
          <w:color w:val="1D2129"/>
          <w:sz w:val="21"/>
          <w:szCs w:val="21"/>
          <w:shd w:val="clear" w:color="auto" w:fill="F6F7F9"/>
          <w:lang w:eastAsia="es-AR"/>
        </w:rPr>
        <w:t xml:space="preserve">La </w:t>
      </w:r>
      <w:r w:rsidRPr="00A3386B">
        <w:rPr>
          <w:rFonts w:ascii="inherit" w:eastAsia="Times New Roman" w:hAnsi="inherit" w:cs="Consolas"/>
          <w:b/>
          <w:bCs/>
          <w:color w:val="1D2129"/>
          <w:sz w:val="21"/>
          <w:szCs w:val="21"/>
          <w:shd w:val="clear" w:color="auto" w:fill="F6F7F9"/>
          <w:lang w:eastAsia="es-AR"/>
        </w:rPr>
        <w:t xml:space="preserve">ORQUESTA SINFÓNICA DE LOS NEUQUINOS (OSN) </w:t>
      </w:r>
      <w:r w:rsidRPr="00A3386B">
        <w:rPr>
          <w:rFonts w:ascii="inherit" w:eastAsia="Times New Roman" w:hAnsi="inherit" w:cs="Consolas"/>
          <w:color w:val="1D2129"/>
          <w:sz w:val="21"/>
          <w:szCs w:val="21"/>
          <w:shd w:val="clear" w:color="auto" w:fill="F6F7F9"/>
          <w:lang w:eastAsia="es-AR"/>
        </w:rPr>
        <w:t xml:space="preserve">fue creada en el año 2000. Su director titular es el </w:t>
      </w:r>
      <w:proofErr w:type="spellStart"/>
      <w:r w:rsidRPr="00A3386B">
        <w:rPr>
          <w:rFonts w:ascii="inherit" w:eastAsia="Times New Roman" w:hAnsi="inherit" w:cs="Consolas"/>
          <w:color w:val="1D2129"/>
          <w:sz w:val="21"/>
          <w:szCs w:val="21"/>
          <w:shd w:val="clear" w:color="auto" w:fill="F6F7F9"/>
          <w:lang w:eastAsia="es-AR"/>
        </w:rPr>
        <w:t>Mto</w:t>
      </w:r>
      <w:proofErr w:type="spellEnd"/>
      <w:r w:rsidRPr="00A3386B">
        <w:rPr>
          <w:rFonts w:ascii="inherit" w:eastAsia="Times New Roman" w:hAnsi="inherit" w:cs="Consolas"/>
          <w:color w:val="1D2129"/>
          <w:sz w:val="21"/>
          <w:szCs w:val="21"/>
          <w:shd w:val="clear" w:color="auto" w:fill="F6F7F9"/>
          <w:lang w:eastAsia="es-AR"/>
        </w:rPr>
        <w:t xml:space="preserve">. Andrés </w:t>
      </w:r>
      <w:proofErr w:type="spellStart"/>
      <w:r w:rsidRPr="00A3386B">
        <w:rPr>
          <w:rFonts w:ascii="inherit" w:eastAsia="Times New Roman" w:hAnsi="inherit" w:cs="Consolas"/>
          <w:color w:val="1D2129"/>
          <w:sz w:val="21"/>
          <w:szCs w:val="21"/>
          <w:shd w:val="clear" w:color="auto" w:fill="F6F7F9"/>
          <w:lang w:eastAsia="es-AR"/>
        </w:rPr>
        <w:t>Tolcachir</w:t>
      </w:r>
      <w:proofErr w:type="spellEnd"/>
      <w:r w:rsidRPr="00A3386B">
        <w:rPr>
          <w:rFonts w:ascii="inherit" w:eastAsia="Times New Roman" w:hAnsi="inherit" w:cs="Consolas"/>
          <w:color w:val="1D2129"/>
          <w:sz w:val="21"/>
          <w:szCs w:val="21"/>
          <w:shd w:val="clear" w:color="auto" w:fill="F6F7F9"/>
          <w:lang w:eastAsia="es-AR"/>
        </w:rPr>
        <w:t xml:space="preserve">. Tiene como objetivo llegar a todos los públicos posible y presentarse en los más diversos escenarios, rompiendo barreras culturales y sociales a fin de favorecer la inclusión y el acceso a la cultura. Se ofrecen cerca de 40 presentaciones al año, entre el ciclo anual en el Cine Teatro Español y conciertos extraordinarios al aire libre y en escenarios de todas las magnitudes, desde escuelas del interior neuquino hasta el Teatro Colón. Durante la Temporada 2017, 25 mil personas pudieron disfrutar de los conciertos de la Sinfónica de la Provincia. </w:t>
      </w:r>
    </w:p>
    <w:p w:rsidR="00F34CE7" w:rsidRDefault="00F34CE7"/>
    <w:sectPr w:rsidR="00F34C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6B"/>
    <w:rsid w:val="00123419"/>
    <w:rsid w:val="007C0AE6"/>
    <w:rsid w:val="00A3386B"/>
    <w:rsid w:val="00F34C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2517"/>
  <w15:chartTrackingRefBased/>
  <w15:docId w15:val="{F2B8696B-3B57-47F6-A55E-FA6B5FF8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3818">
      <w:bodyDiv w:val="1"/>
      <w:marLeft w:val="0"/>
      <w:marRight w:val="0"/>
      <w:marTop w:val="0"/>
      <w:marBottom w:val="0"/>
      <w:divBdr>
        <w:top w:val="none" w:sz="0" w:space="0" w:color="auto"/>
        <w:left w:val="none" w:sz="0" w:space="0" w:color="auto"/>
        <w:bottom w:val="none" w:sz="0" w:space="0" w:color="auto"/>
        <w:right w:val="none" w:sz="0" w:space="0" w:color="auto"/>
      </w:divBdr>
      <w:divsChild>
        <w:div w:id="2010676360">
          <w:blockQuote w:val="1"/>
          <w:marLeft w:val="0"/>
          <w:marRight w:val="0"/>
          <w:marTop w:val="0"/>
          <w:marBottom w:val="0"/>
          <w:divBdr>
            <w:top w:val="none" w:sz="0" w:space="0" w:color="auto"/>
            <w:left w:val="none" w:sz="0" w:space="0" w:color="auto"/>
            <w:bottom w:val="none" w:sz="0" w:space="0" w:color="auto"/>
            <w:right w:val="none" w:sz="0" w:space="0" w:color="auto"/>
          </w:divBdr>
          <w:divsChild>
            <w:div w:id="2021007412">
              <w:marLeft w:val="0"/>
              <w:marRight w:val="0"/>
              <w:marTop w:val="0"/>
              <w:marBottom w:val="0"/>
              <w:divBdr>
                <w:top w:val="none" w:sz="0" w:space="0" w:color="auto"/>
                <w:left w:val="none" w:sz="0" w:space="0" w:color="auto"/>
                <w:bottom w:val="none" w:sz="0" w:space="0" w:color="auto"/>
                <w:right w:val="none" w:sz="0" w:space="0" w:color="auto"/>
              </w:divBdr>
              <w:divsChild>
                <w:div w:id="1979727496">
                  <w:marLeft w:val="0"/>
                  <w:marRight w:val="0"/>
                  <w:marTop w:val="0"/>
                  <w:marBottom w:val="0"/>
                  <w:divBdr>
                    <w:top w:val="none" w:sz="0" w:space="0" w:color="auto"/>
                    <w:left w:val="none" w:sz="0" w:space="0" w:color="auto"/>
                    <w:bottom w:val="none" w:sz="0" w:space="0" w:color="auto"/>
                    <w:right w:val="none" w:sz="0" w:space="0" w:color="auto"/>
                  </w:divBdr>
                  <w:divsChild>
                    <w:div w:id="774519243">
                      <w:marLeft w:val="0"/>
                      <w:marRight w:val="0"/>
                      <w:marTop w:val="0"/>
                      <w:marBottom w:val="0"/>
                      <w:divBdr>
                        <w:top w:val="none" w:sz="0" w:space="0" w:color="auto"/>
                        <w:left w:val="none" w:sz="0" w:space="0" w:color="auto"/>
                        <w:bottom w:val="none" w:sz="0" w:space="0" w:color="auto"/>
                        <w:right w:val="none" w:sz="0" w:space="0" w:color="auto"/>
                      </w:divBdr>
                      <w:divsChild>
                        <w:div w:id="1256397758">
                          <w:marLeft w:val="0"/>
                          <w:marRight w:val="0"/>
                          <w:marTop w:val="0"/>
                          <w:marBottom w:val="180"/>
                          <w:divBdr>
                            <w:top w:val="none" w:sz="0" w:space="0" w:color="auto"/>
                            <w:left w:val="none" w:sz="0" w:space="0" w:color="auto"/>
                            <w:bottom w:val="none" w:sz="0" w:space="0" w:color="auto"/>
                            <w:right w:val="none" w:sz="0" w:space="0" w:color="auto"/>
                          </w:divBdr>
                        </w:div>
                        <w:div w:id="454838245">
                          <w:marLeft w:val="0"/>
                          <w:marRight w:val="0"/>
                          <w:marTop w:val="0"/>
                          <w:marBottom w:val="0"/>
                          <w:divBdr>
                            <w:top w:val="none" w:sz="0" w:space="0" w:color="auto"/>
                            <w:left w:val="none" w:sz="0" w:space="0" w:color="auto"/>
                            <w:bottom w:val="none" w:sz="0" w:space="0" w:color="auto"/>
                            <w:right w:val="none" w:sz="0" w:space="0" w:color="auto"/>
                          </w:divBdr>
                          <w:divsChild>
                            <w:div w:id="1444299084">
                              <w:marLeft w:val="0"/>
                              <w:marRight w:val="0"/>
                              <w:marTop w:val="0"/>
                              <w:marBottom w:val="0"/>
                              <w:divBdr>
                                <w:top w:val="none" w:sz="0" w:space="0" w:color="auto"/>
                                <w:left w:val="none" w:sz="0" w:space="0" w:color="auto"/>
                                <w:bottom w:val="none" w:sz="0" w:space="0" w:color="auto"/>
                                <w:right w:val="none" w:sz="0" w:space="0" w:color="auto"/>
                              </w:divBdr>
                              <w:divsChild>
                                <w:div w:id="1046369191">
                                  <w:marLeft w:val="0"/>
                                  <w:marRight w:val="0"/>
                                  <w:marTop w:val="0"/>
                                  <w:marBottom w:val="0"/>
                                  <w:divBdr>
                                    <w:top w:val="none" w:sz="0" w:space="0" w:color="auto"/>
                                    <w:left w:val="none" w:sz="0" w:space="0" w:color="auto"/>
                                    <w:bottom w:val="none" w:sz="0" w:space="0" w:color="auto"/>
                                    <w:right w:val="none" w:sz="0" w:space="0" w:color="auto"/>
                                  </w:divBdr>
                                  <w:divsChild>
                                    <w:div w:id="125693565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90341096">
                      <w:marLeft w:val="0"/>
                      <w:marRight w:val="0"/>
                      <w:marTop w:val="0"/>
                      <w:marBottom w:val="0"/>
                      <w:divBdr>
                        <w:top w:val="none" w:sz="0" w:space="0" w:color="auto"/>
                        <w:left w:val="none" w:sz="0" w:space="0" w:color="auto"/>
                        <w:bottom w:val="none" w:sz="0" w:space="0" w:color="auto"/>
                        <w:right w:val="none" w:sz="0" w:space="0" w:color="auto"/>
                      </w:divBdr>
                      <w:divsChild>
                        <w:div w:id="51584446">
                          <w:marLeft w:val="0"/>
                          <w:marRight w:val="0"/>
                          <w:marTop w:val="0"/>
                          <w:marBottom w:val="0"/>
                          <w:divBdr>
                            <w:top w:val="none" w:sz="0" w:space="0" w:color="auto"/>
                            <w:left w:val="none" w:sz="0" w:space="0" w:color="auto"/>
                            <w:bottom w:val="none" w:sz="0" w:space="0" w:color="auto"/>
                            <w:right w:val="none" w:sz="0" w:space="0" w:color="auto"/>
                          </w:divBdr>
                          <w:divsChild>
                            <w:div w:id="100285478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25016">
      <w:bodyDiv w:val="1"/>
      <w:marLeft w:val="0"/>
      <w:marRight w:val="0"/>
      <w:marTop w:val="0"/>
      <w:marBottom w:val="0"/>
      <w:divBdr>
        <w:top w:val="none" w:sz="0" w:space="0" w:color="auto"/>
        <w:left w:val="none" w:sz="0" w:space="0" w:color="auto"/>
        <w:bottom w:val="none" w:sz="0" w:space="0" w:color="auto"/>
        <w:right w:val="none" w:sz="0" w:space="0" w:color="auto"/>
      </w:divBdr>
      <w:divsChild>
        <w:div w:id="7877607">
          <w:blockQuote w:val="1"/>
          <w:marLeft w:val="0"/>
          <w:marRight w:val="0"/>
          <w:marTop w:val="0"/>
          <w:marBottom w:val="0"/>
          <w:divBdr>
            <w:top w:val="none" w:sz="0" w:space="0" w:color="auto"/>
            <w:left w:val="none" w:sz="0" w:space="0" w:color="auto"/>
            <w:bottom w:val="none" w:sz="0" w:space="0" w:color="auto"/>
            <w:right w:val="none" w:sz="0" w:space="0" w:color="auto"/>
          </w:divBdr>
          <w:divsChild>
            <w:div w:id="1058556706">
              <w:marLeft w:val="0"/>
              <w:marRight w:val="0"/>
              <w:marTop w:val="0"/>
              <w:marBottom w:val="0"/>
              <w:divBdr>
                <w:top w:val="none" w:sz="0" w:space="0" w:color="auto"/>
                <w:left w:val="none" w:sz="0" w:space="0" w:color="auto"/>
                <w:bottom w:val="none" w:sz="0" w:space="0" w:color="auto"/>
                <w:right w:val="none" w:sz="0" w:space="0" w:color="auto"/>
              </w:divBdr>
              <w:divsChild>
                <w:div w:id="312412953">
                  <w:marLeft w:val="0"/>
                  <w:marRight w:val="0"/>
                  <w:marTop w:val="0"/>
                  <w:marBottom w:val="0"/>
                  <w:divBdr>
                    <w:top w:val="none" w:sz="0" w:space="0" w:color="auto"/>
                    <w:left w:val="none" w:sz="0" w:space="0" w:color="auto"/>
                    <w:bottom w:val="none" w:sz="0" w:space="0" w:color="auto"/>
                    <w:right w:val="none" w:sz="0" w:space="0" w:color="auto"/>
                  </w:divBdr>
                  <w:divsChild>
                    <w:div w:id="1736901256">
                      <w:marLeft w:val="0"/>
                      <w:marRight w:val="0"/>
                      <w:marTop w:val="0"/>
                      <w:marBottom w:val="0"/>
                      <w:divBdr>
                        <w:top w:val="none" w:sz="0" w:space="0" w:color="auto"/>
                        <w:left w:val="none" w:sz="0" w:space="0" w:color="auto"/>
                        <w:bottom w:val="none" w:sz="0" w:space="0" w:color="auto"/>
                        <w:right w:val="none" w:sz="0" w:space="0" w:color="auto"/>
                      </w:divBdr>
                      <w:divsChild>
                        <w:div w:id="1314796600">
                          <w:marLeft w:val="0"/>
                          <w:marRight w:val="0"/>
                          <w:marTop w:val="0"/>
                          <w:marBottom w:val="0"/>
                          <w:divBdr>
                            <w:top w:val="none" w:sz="0" w:space="0" w:color="auto"/>
                            <w:left w:val="none" w:sz="0" w:space="0" w:color="auto"/>
                            <w:bottom w:val="none" w:sz="0" w:space="0" w:color="auto"/>
                            <w:right w:val="none" w:sz="0" w:space="0" w:color="auto"/>
                          </w:divBdr>
                          <w:divsChild>
                            <w:div w:id="104263787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229359">
      <w:bodyDiv w:val="1"/>
      <w:marLeft w:val="0"/>
      <w:marRight w:val="0"/>
      <w:marTop w:val="0"/>
      <w:marBottom w:val="0"/>
      <w:divBdr>
        <w:top w:val="none" w:sz="0" w:space="0" w:color="auto"/>
        <w:left w:val="none" w:sz="0" w:space="0" w:color="auto"/>
        <w:bottom w:val="none" w:sz="0" w:space="0" w:color="auto"/>
        <w:right w:val="none" w:sz="0" w:space="0" w:color="auto"/>
      </w:divBdr>
      <w:divsChild>
        <w:div w:id="305009908">
          <w:blockQuote w:val="1"/>
          <w:marLeft w:val="0"/>
          <w:marRight w:val="0"/>
          <w:marTop w:val="0"/>
          <w:marBottom w:val="0"/>
          <w:divBdr>
            <w:top w:val="none" w:sz="0" w:space="0" w:color="auto"/>
            <w:left w:val="none" w:sz="0" w:space="0" w:color="auto"/>
            <w:bottom w:val="none" w:sz="0" w:space="0" w:color="auto"/>
            <w:right w:val="none" w:sz="0" w:space="0" w:color="auto"/>
          </w:divBdr>
          <w:divsChild>
            <w:div w:id="1279293552">
              <w:marLeft w:val="0"/>
              <w:marRight w:val="0"/>
              <w:marTop w:val="0"/>
              <w:marBottom w:val="0"/>
              <w:divBdr>
                <w:top w:val="none" w:sz="0" w:space="0" w:color="auto"/>
                <w:left w:val="none" w:sz="0" w:space="0" w:color="auto"/>
                <w:bottom w:val="none" w:sz="0" w:space="0" w:color="auto"/>
                <w:right w:val="none" w:sz="0" w:space="0" w:color="auto"/>
              </w:divBdr>
              <w:divsChild>
                <w:div w:id="141389950">
                  <w:marLeft w:val="0"/>
                  <w:marRight w:val="0"/>
                  <w:marTop w:val="0"/>
                  <w:marBottom w:val="0"/>
                  <w:divBdr>
                    <w:top w:val="none" w:sz="0" w:space="0" w:color="auto"/>
                    <w:left w:val="none" w:sz="0" w:space="0" w:color="auto"/>
                    <w:bottom w:val="none" w:sz="0" w:space="0" w:color="auto"/>
                    <w:right w:val="none" w:sz="0" w:space="0" w:color="auto"/>
                  </w:divBdr>
                  <w:divsChild>
                    <w:div w:id="1079131681">
                      <w:marLeft w:val="0"/>
                      <w:marRight w:val="0"/>
                      <w:marTop w:val="0"/>
                      <w:marBottom w:val="0"/>
                      <w:divBdr>
                        <w:top w:val="none" w:sz="0" w:space="0" w:color="auto"/>
                        <w:left w:val="none" w:sz="0" w:space="0" w:color="auto"/>
                        <w:bottom w:val="none" w:sz="0" w:space="0" w:color="auto"/>
                        <w:right w:val="none" w:sz="0" w:space="0" w:color="auto"/>
                      </w:divBdr>
                      <w:divsChild>
                        <w:div w:id="867571091">
                          <w:marLeft w:val="0"/>
                          <w:marRight w:val="0"/>
                          <w:marTop w:val="0"/>
                          <w:marBottom w:val="0"/>
                          <w:divBdr>
                            <w:top w:val="none" w:sz="0" w:space="0" w:color="auto"/>
                            <w:left w:val="none" w:sz="0" w:space="0" w:color="auto"/>
                            <w:bottom w:val="none" w:sz="0" w:space="0" w:color="auto"/>
                            <w:right w:val="none" w:sz="0" w:space="0" w:color="auto"/>
                          </w:divBdr>
                          <w:divsChild>
                            <w:div w:id="1928537395">
                              <w:marLeft w:val="0"/>
                              <w:marRight w:val="0"/>
                              <w:marTop w:val="0"/>
                              <w:marBottom w:val="420"/>
                              <w:divBdr>
                                <w:top w:val="none" w:sz="0" w:space="0" w:color="auto"/>
                                <w:left w:val="none" w:sz="0" w:space="0" w:color="auto"/>
                                <w:bottom w:val="none" w:sz="0" w:space="0" w:color="auto"/>
                                <w:right w:val="none" w:sz="0" w:space="0" w:color="auto"/>
                              </w:divBdr>
                            </w:div>
                            <w:div w:id="94215236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483</Words>
  <Characters>2661</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3</cp:revision>
  <dcterms:created xsi:type="dcterms:W3CDTF">2018-05-31T12:14:00Z</dcterms:created>
  <dcterms:modified xsi:type="dcterms:W3CDTF">2018-05-31T12:22:00Z</dcterms:modified>
</cp:coreProperties>
</file>